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C3" w:rsidRPr="00CB7EEB" w:rsidRDefault="00D84FC3" w:rsidP="00D84FC3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>Д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>ирекционный Меркурий</w:t>
      </w:r>
      <w:r>
        <w:rPr>
          <w:rFonts w:eastAsia="Calibri"/>
          <w:b/>
          <w:color w:val="0070C0"/>
          <w:sz w:val="28"/>
          <w:szCs w:val="28"/>
          <w:lang w:eastAsia="en-US"/>
        </w:rPr>
        <w:t>-60-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 xml:space="preserve">Раху </w:t>
      </w:r>
      <w:r>
        <w:rPr>
          <w:rFonts w:eastAsia="Calibri"/>
          <w:b/>
          <w:color w:val="0070C0"/>
          <w:sz w:val="28"/>
          <w:szCs w:val="28"/>
          <w:lang w:eastAsia="en-US"/>
        </w:rPr>
        <w:t>-120-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 xml:space="preserve">Кету </w:t>
      </w:r>
    </w:p>
    <w:p w:rsidR="00D84FC3" w:rsidRPr="00CB7EEB" w:rsidRDefault="00D84FC3" w:rsidP="00D84FC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Координаты Меркурия Иисуса – 19º17'11'' Козерога или 289º17'11'' зодиакальной долготы. Координаты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Раху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Иисуса – 05º39'40'' Овна, Кету – 05º39'40'' Весов.</w:t>
      </w:r>
    </w:p>
    <w:p w:rsidR="00D84FC3" w:rsidRPr="00CB7EEB" w:rsidRDefault="00D84FC3" w:rsidP="00D84FC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на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7EEB">
        <w:rPr>
          <w:rFonts w:eastAsia="Calibri"/>
          <w:sz w:val="28"/>
          <w:szCs w:val="28"/>
          <w:lang w:eastAsia="en-US"/>
        </w:rPr>
        <w:t>Водолей</w:t>
      </w:r>
      <w:proofErr w:type="gramEnd"/>
      <w:r w:rsidRPr="00CB7EEB">
        <w:rPr>
          <w:rFonts w:eastAsia="Calibri"/>
          <w:sz w:val="28"/>
          <w:szCs w:val="28"/>
          <w:lang w:eastAsia="en-US"/>
        </w:rPr>
        <w:t xml:space="preserve"> – 05º39'40'' Водолея или 305º39'40'' зодиакальной долготы. 305º39'40'' – 289º17'11'' = 16º22'29'' или 58 949'' / 3 548'' ≈ 16,61 или </w:t>
      </w:r>
      <w:r w:rsidRPr="00D84FC3">
        <w:rPr>
          <w:rFonts w:eastAsia="Calibri"/>
          <w:b/>
          <w:sz w:val="28"/>
          <w:szCs w:val="28"/>
          <w:lang w:eastAsia="en-US"/>
        </w:rPr>
        <w:t>16 лет 7,5 месяцев</w:t>
      </w:r>
      <w:r w:rsidRPr="00CB7EEB">
        <w:rPr>
          <w:rFonts w:eastAsia="Calibri"/>
          <w:sz w:val="28"/>
          <w:szCs w:val="28"/>
          <w:lang w:eastAsia="en-US"/>
        </w:rPr>
        <w:t xml:space="preserve">. </w:t>
      </w:r>
    </w:p>
    <w:p w:rsidR="00D84FC3" w:rsidRPr="001F0E6B" w:rsidRDefault="00D84FC3" w:rsidP="00D84FC3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D84FC3" w:rsidRDefault="00D84FC3" w:rsidP="00D84FC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Включение оси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Раху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 w:rsidRPr="00CB7EEB">
        <w:rPr>
          <w:rFonts w:eastAsia="Calibri"/>
          <w:sz w:val="28"/>
          <w:szCs w:val="28"/>
          <w:lang w:eastAsia="en-US"/>
        </w:rPr>
        <w:t>Кету в рассматриваемый период позволяет предположить ясное осознание (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кармичности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собственной личности и жизненных целей (Меркурий управляет I и X домами) в разрезе конфликта с друзьями (квадратура к Луне).</w:t>
      </w:r>
    </w:p>
    <w:p w:rsidR="00CC6D8F" w:rsidRPr="00D84FC3" w:rsidRDefault="00D84FC3" w:rsidP="00D84FC3">
      <w:pPr>
        <w:spacing w:after="200" w:line="276" w:lineRule="auto"/>
        <w:ind w:firstLine="540"/>
        <w:jc w:val="both"/>
      </w:pPr>
      <w:r w:rsidRPr="00CB7EEB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  <w:bookmarkStart w:id="0" w:name="_GoBack"/>
      <w:bookmarkEnd w:id="0"/>
    </w:p>
    <w:sectPr w:rsidR="00CC6D8F" w:rsidRPr="00D8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2D31D3"/>
    <w:rsid w:val="002E40F0"/>
    <w:rsid w:val="0032077A"/>
    <w:rsid w:val="00467FBF"/>
    <w:rsid w:val="004B214D"/>
    <w:rsid w:val="006B529A"/>
    <w:rsid w:val="006C3313"/>
    <w:rsid w:val="00811259"/>
    <w:rsid w:val="00CC6D8F"/>
    <w:rsid w:val="00CF4E57"/>
    <w:rsid w:val="00D26933"/>
    <w:rsid w:val="00D41652"/>
    <w:rsid w:val="00D7751F"/>
    <w:rsid w:val="00D84FC3"/>
    <w:rsid w:val="00DB1893"/>
    <w:rsid w:val="00DD1D7E"/>
    <w:rsid w:val="00EC4E8E"/>
    <w:rsid w:val="00F254BA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2020-10-12T17:27:00Z</dcterms:created>
  <dcterms:modified xsi:type="dcterms:W3CDTF">2020-10-12T17:28:00Z</dcterms:modified>
</cp:coreProperties>
</file>