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7201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3592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литературы:</w:t>
      </w:r>
    </w:p>
    <w:p w14:paraId="14C88122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1. Ветхий Завет. Книга Исход. Цит. по Синодальному переводу 1876 года. </w:t>
      </w:r>
    </w:p>
    <w:p w14:paraId="3FABD793" w14:textId="77777777" w:rsidR="008741D9" w:rsidRPr="00AF37A8" w:rsidRDefault="00883592" w:rsidP="008741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3335">
        <w:rPr>
          <w:rFonts w:ascii="Times New Roman" w:hAnsi="Times New Roman"/>
          <w:sz w:val="28"/>
          <w:szCs w:val="28"/>
        </w:rPr>
        <w:t xml:space="preserve">2. Герман Ломов. Сказ про </w:t>
      </w:r>
      <w:proofErr w:type="spellStart"/>
      <w:r w:rsidRPr="002C3335">
        <w:rPr>
          <w:rFonts w:ascii="Times New Roman" w:hAnsi="Times New Roman"/>
          <w:sz w:val="28"/>
          <w:szCs w:val="28"/>
        </w:rPr>
        <w:t>царску</w:t>
      </w:r>
      <w:proofErr w:type="spellEnd"/>
      <w:r w:rsidRPr="002C3335">
        <w:rPr>
          <w:rFonts w:ascii="Times New Roman" w:hAnsi="Times New Roman"/>
          <w:sz w:val="28"/>
          <w:szCs w:val="28"/>
        </w:rPr>
        <w:t xml:space="preserve"> шапку. Режим доступа: </w:t>
      </w:r>
      <w:hyperlink r:id="rId4" w:history="1">
        <w:r w:rsidR="008741D9" w:rsidRPr="00AF37A8">
          <w:rPr>
            <w:rFonts w:ascii="Times New Roman" w:hAnsi="Times New Roman"/>
            <w:sz w:val="28"/>
            <w:szCs w:val="28"/>
          </w:rPr>
          <w:t>https://www.litres.ru/book/german-lomov-19809648/skaz-pro-carsku-shapku-45615703/</w:t>
        </w:r>
      </w:hyperlink>
    </w:p>
    <w:p w14:paraId="2E91C61E" w14:textId="3E79F50C" w:rsidR="00883592" w:rsidRPr="00883592" w:rsidRDefault="00883592" w:rsidP="008741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3. Режим доступа: </w:t>
      </w:r>
      <w:hyperlink r:id="rId5" w:history="1">
        <w:r w:rsidRPr="00883592">
          <w:rPr>
            <w:rFonts w:ascii="Times New Roman" w:hAnsi="Times New Roman"/>
            <w:sz w:val="28"/>
            <w:szCs w:val="28"/>
          </w:rPr>
          <w:t>http://barnascha.narod.ru/biblia/vulgata/exo.htm</w:t>
        </w:r>
      </w:hyperlink>
    </w:p>
    <w:p w14:paraId="296A368E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4. Режим доступа: </w:t>
      </w:r>
      <w:hyperlink r:id="rId6" w:history="1">
        <w:r w:rsidRPr="00883592">
          <w:rPr>
            <w:rFonts w:ascii="Times New Roman" w:hAnsi="Times New Roman"/>
            <w:sz w:val="28"/>
            <w:szCs w:val="28"/>
          </w:rPr>
          <w:t>http://bible.in.ua/underl/</w:t>
        </w:r>
      </w:hyperlink>
    </w:p>
    <w:p w14:paraId="6ABBAE44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83592">
        <w:rPr>
          <w:rFonts w:ascii="Times New Roman" w:hAnsi="Times New Roman"/>
          <w:sz w:val="28"/>
          <w:szCs w:val="28"/>
        </w:rPr>
        <w:t>Масиа</w:t>
      </w:r>
      <w:proofErr w:type="spellEnd"/>
      <w:r w:rsidRPr="00883592">
        <w:rPr>
          <w:rFonts w:ascii="Times New Roman" w:hAnsi="Times New Roman"/>
          <w:sz w:val="28"/>
          <w:szCs w:val="28"/>
        </w:rPr>
        <w:t xml:space="preserve"> Тито. Геммоастрология. – М.: Мир Урании, 2010.</w:t>
      </w:r>
    </w:p>
    <w:p w14:paraId="3D1947E3" w14:textId="300FF7FE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83592">
        <w:rPr>
          <w:rFonts w:ascii="Times New Roman" w:hAnsi="Times New Roman"/>
          <w:sz w:val="28"/>
          <w:szCs w:val="28"/>
        </w:rPr>
        <w:t>Гураль</w:t>
      </w:r>
      <w:proofErr w:type="spellEnd"/>
      <w:r w:rsidRPr="00883592">
        <w:rPr>
          <w:rFonts w:ascii="Times New Roman" w:hAnsi="Times New Roman"/>
          <w:sz w:val="28"/>
          <w:szCs w:val="28"/>
        </w:rPr>
        <w:t xml:space="preserve"> С. Драгоценные камни. Гид по миру ювелирных секретов. – М.: Эксмо, 2012.</w:t>
      </w:r>
    </w:p>
    <w:p w14:paraId="0DE7997F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7. Колена Израилевы // Википедия. [2012 – 2012]. Дата обновления: 14.03.2012. URL: </w:t>
      </w:r>
      <w:hyperlink r:id="rId7" w:history="1">
        <w:r w:rsidRPr="00883592">
          <w:rPr>
            <w:rStyle w:val="a3"/>
            <w:rFonts w:ascii="Times New Roman" w:hAnsi="Times New Roman"/>
            <w:sz w:val="28"/>
            <w:szCs w:val="28"/>
          </w:rPr>
          <w:t>http://ru.wikipedia.org/?oldid=42633069</w:t>
        </w:r>
      </w:hyperlink>
      <w:r w:rsidRPr="00883592">
        <w:rPr>
          <w:rFonts w:ascii="Times New Roman" w:hAnsi="Times New Roman"/>
          <w:sz w:val="28"/>
          <w:szCs w:val="28"/>
        </w:rPr>
        <w:t xml:space="preserve"> (дата обращения: 14.03.2012).</w:t>
      </w:r>
    </w:p>
    <w:p w14:paraId="08F8624D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>8. Севергин В.М. Начертание технологии минерального царства. – Санкт-Петербург: Императорская Академия Наук, 1821.</w:t>
      </w:r>
    </w:p>
    <w:p w14:paraId="3BDFCA30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9. Турмалины // Википедия. [2011 – 2011]. Дата обновления: 15.12.2011. URL: </w:t>
      </w:r>
      <w:hyperlink r:id="rId8" w:history="1">
        <w:r w:rsidRPr="00883592">
          <w:rPr>
            <w:rStyle w:val="a3"/>
            <w:rFonts w:ascii="Times New Roman" w:hAnsi="Times New Roman"/>
            <w:sz w:val="28"/>
            <w:szCs w:val="28"/>
          </w:rPr>
          <w:t>http://ru.wikipedia.org/?oldid=40009492</w:t>
        </w:r>
      </w:hyperlink>
      <w:r w:rsidRPr="00883592">
        <w:rPr>
          <w:rFonts w:ascii="Times New Roman" w:hAnsi="Times New Roman"/>
          <w:sz w:val="28"/>
          <w:szCs w:val="28"/>
        </w:rPr>
        <w:t xml:space="preserve"> (дата обращения: 15.12.2011).</w:t>
      </w:r>
    </w:p>
    <w:p w14:paraId="135C5F58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10. Новый Завет. Откровение святого Иоанна Богослова. Цит. по Синодальному переводу 1876 года. </w:t>
      </w:r>
    </w:p>
    <w:p w14:paraId="59C26685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11. Режим доступа: </w:t>
      </w:r>
      <w:hyperlink r:id="rId9" w:history="1">
        <w:r w:rsidRPr="00883592">
          <w:rPr>
            <w:rFonts w:ascii="Times New Roman" w:hAnsi="Times New Roman"/>
            <w:sz w:val="28"/>
            <w:szCs w:val="28"/>
          </w:rPr>
          <w:t>http://barnascha.narod.ru/biblia/vulgata/rev.htm</w:t>
        </w:r>
      </w:hyperlink>
    </w:p>
    <w:p w14:paraId="11E3D4F6" w14:textId="77777777" w:rsidR="00883592" w:rsidRPr="0088359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83592">
        <w:rPr>
          <w:rFonts w:ascii="Times New Roman" w:hAnsi="Times New Roman"/>
          <w:sz w:val="28"/>
          <w:szCs w:val="28"/>
        </w:rPr>
        <w:t xml:space="preserve">12. Режим доступа: </w:t>
      </w:r>
      <w:hyperlink r:id="rId10" w:history="1">
        <w:r w:rsidRPr="00883592">
          <w:rPr>
            <w:rFonts w:ascii="Times New Roman" w:hAnsi="Times New Roman"/>
            <w:sz w:val="28"/>
            <w:szCs w:val="28"/>
          </w:rPr>
          <w:t>http://bible.in.ua/underl/index.htm?NT/Rev?21</w:t>
        </w:r>
      </w:hyperlink>
    </w:p>
    <w:p w14:paraId="6C6D9045" w14:textId="5B6F6F15" w:rsidR="00883592" w:rsidRPr="002C3335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C3335">
        <w:rPr>
          <w:rFonts w:ascii="Times New Roman" w:hAnsi="Times New Roman"/>
          <w:sz w:val="28"/>
          <w:szCs w:val="28"/>
        </w:rPr>
        <w:t xml:space="preserve">13. </w:t>
      </w:r>
      <w:r w:rsidRPr="00212B83">
        <w:rPr>
          <w:rFonts w:ascii="Times New Roman" w:hAnsi="Times New Roman"/>
          <w:sz w:val="28"/>
          <w:szCs w:val="28"/>
        </w:rPr>
        <w:t xml:space="preserve">Герман Ломов. А это всё о Нём. // Колесо Времени. № 2 – 4 (52 – 54). – М.: Академия мировой астрологии и метаинформации, 2007, - стр. 83 – 100; </w:t>
      </w:r>
      <w:r w:rsidRPr="002C3335">
        <w:rPr>
          <w:rFonts w:ascii="Times New Roman" w:hAnsi="Times New Roman"/>
          <w:sz w:val="28"/>
          <w:szCs w:val="28"/>
        </w:rPr>
        <w:t xml:space="preserve">либо по режиму доступа: </w:t>
      </w:r>
      <w:r w:rsidR="00212B83" w:rsidRPr="00212B83">
        <w:rPr>
          <w:rFonts w:ascii="Times New Roman" w:hAnsi="Times New Roman"/>
          <w:sz w:val="28"/>
          <w:szCs w:val="28"/>
        </w:rPr>
        <w:t>https://www.litres.ru/book/german-lomov-1980964/a-eto-vse-o-nem-tom-3-impasto-glava-3-vosstanovlenie-48728523/</w:t>
      </w:r>
    </w:p>
    <w:p w14:paraId="42449C08" w14:textId="77777777" w:rsidR="00EE32C2" w:rsidRPr="00EE32C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E32C2">
        <w:rPr>
          <w:rFonts w:ascii="Times New Roman" w:hAnsi="Times New Roman"/>
          <w:sz w:val="28"/>
          <w:szCs w:val="28"/>
        </w:rPr>
        <w:t xml:space="preserve">14. Режим доступа: </w:t>
      </w:r>
      <w:hyperlink r:id="rId11" w:history="1">
        <w:r w:rsidR="00EE32C2" w:rsidRPr="008D4F53">
          <w:rPr>
            <w:rStyle w:val="a3"/>
            <w:rFonts w:ascii="Times New Roman" w:hAnsi="Times New Roman"/>
            <w:sz w:val="28"/>
            <w:szCs w:val="28"/>
          </w:rPr>
          <w:t>http://lomoffart.ru/2hrist/3/5/28</w:t>
        </w:r>
      </w:hyperlink>
    </w:p>
    <w:p w14:paraId="5D22A736" w14:textId="77777777" w:rsidR="00883592" w:rsidRPr="00EE32C2" w:rsidRDefault="00883592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75A753" w14:textId="77777777" w:rsidR="00637F45" w:rsidRPr="00883592" w:rsidRDefault="00637F45" w:rsidP="008835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37F45" w:rsidRPr="0088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92"/>
    <w:rsid w:val="00212B83"/>
    <w:rsid w:val="002C3335"/>
    <w:rsid w:val="00637F45"/>
    <w:rsid w:val="008741D9"/>
    <w:rsid w:val="00883592"/>
    <w:rsid w:val="00893582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BFE1"/>
  <w15:docId w15:val="{789C67D5-6C27-4090-BB38-B47E65A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592"/>
    <w:rPr>
      <w:color w:val="0000FF"/>
      <w:u w:val="single"/>
    </w:rPr>
  </w:style>
  <w:style w:type="paragraph" w:styleId="a4">
    <w:name w:val="Normal (Web)"/>
    <w:basedOn w:val="a"/>
    <w:unhideWhenUsed/>
    <w:rsid w:val="0088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3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?oldid=400094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?oldid=426330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.in.ua/underl/" TargetMode="External"/><Relationship Id="rId11" Type="http://schemas.openxmlformats.org/officeDocument/2006/relationships/hyperlink" Target="http://lomoffart.ru/2hrist/3/5/28" TargetMode="External"/><Relationship Id="rId5" Type="http://schemas.openxmlformats.org/officeDocument/2006/relationships/hyperlink" Target="http://barnascha.narod.ru/biblia/vulgata/exo.htm" TargetMode="External"/><Relationship Id="rId10" Type="http://schemas.openxmlformats.org/officeDocument/2006/relationships/hyperlink" Target="http://bible.in.ua/underl/index.htm?NT/Rev?21" TargetMode="External"/><Relationship Id="rId4" Type="http://schemas.openxmlformats.org/officeDocument/2006/relationships/hyperlink" Target="https://www.litres.ru/book/german-lomov-19809648/skaz-pro-carsku-shapku-45615703/" TargetMode="External"/><Relationship Id="rId9" Type="http://schemas.openxmlformats.org/officeDocument/2006/relationships/hyperlink" Target="http://barnascha.narod.ru/biblia/vulgata/re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Герман Ломов</cp:lastModifiedBy>
  <cp:revision>4</cp:revision>
  <dcterms:created xsi:type="dcterms:W3CDTF">2018-04-19T06:21:00Z</dcterms:created>
  <dcterms:modified xsi:type="dcterms:W3CDTF">2024-04-12T14:47:00Z</dcterms:modified>
</cp:coreProperties>
</file>